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50" w:rsidRPr="00FD420A" w:rsidRDefault="006D2050" w:rsidP="006D2050">
      <w:pPr>
        <w:pStyle w:val="Akapitzlist"/>
        <w:pageBreakBefore/>
        <w:spacing w:after="0" w:line="240" w:lineRule="auto"/>
        <w:ind w:left="794"/>
        <w:rPr>
          <w:rFonts w:cstheme="minorHAns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103"/>
      </w:tblGrid>
      <w:tr w:rsidR="006D2050" w:rsidRPr="00FD420A" w:rsidTr="004C7C33">
        <w:trPr>
          <w:trHeight w:val="1302"/>
        </w:trPr>
        <w:tc>
          <w:tcPr>
            <w:tcW w:w="1809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ind w:left="-817" w:firstLine="817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wpłynęło: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dnia: ………………………………..…….</w:t>
            </w: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godz. ……………………………………..</w:t>
            </w: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</w:p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podpis zamawiającego: ……………………………………</w:t>
            </w:r>
          </w:p>
        </w:tc>
      </w:tr>
    </w:tbl>
    <w:p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p w:rsidR="006D2050" w:rsidRPr="00FD420A" w:rsidRDefault="006D2050" w:rsidP="006D2050">
      <w:pPr>
        <w:spacing w:after="0" w:line="240" w:lineRule="auto"/>
        <w:jc w:val="right"/>
        <w:rPr>
          <w:rFonts w:cstheme="minorHAnsi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945"/>
        <w:gridCol w:w="664"/>
        <w:gridCol w:w="83"/>
        <w:gridCol w:w="2464"/>
        <w:gridCol w:w="2464"/>
      </w:tblGrid>
      <w:tr w:rsidR="006D2050" w:rsidRPr="00FD420A" w:rsidTr="00B26BCF">
        <w:trPr>
          <w:jc w:val="center"/>
        </w:trPr>
        <w:tc>
          <w:tcPr>
            <w:tcW w:w="10130" w:type="dxa"/>
            <w:gridSpan w:val="6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20A">
              <w:rPr>
                <w:rFonts w:cstheme="minorHAnsi"/>
                <w:b/>
                <w:sz w:val="20"/>
                <w:szCs w:val="20"/>
              </w:rPr>
              <w:t>FORMULARZ OFERTY</w:t>
            </w:r>
          </w:p>
        </w:tc>
      </w:tr>
      <w:tr w:rsidR="006D2050" w:rsidRPr="00FD420A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nr zapytania: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D2050" w:rsidRPr="00FD420A" w:rsidRDefault="00345D1D" w:rsidP="00F93AC2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KO</w:t>
            </w:r>
            <w:r w:rsidR="00F93AC2">
              <w:rPr>
                <w:rFonts w:eastAsiaTheme="minorEastAsia" w:cstheme="minorHAnsi"/>
                <w:b/>
                <w:sz w:val="20"/>
                <w:szCs w:val="20"/>
              </w:rPr>
              <w:t>3</w:t>
            </w:r>
            <w:bookmarkStart w:id="0" w:name="_GoBack"/>
            <w:bookmarkEnd w:id="0"/>
            <w:r w:rsidRPr="00345D1D">
              <w:rPr>
                <w:rFonts w:eastAsiaTheme="minorEastAsia" w:cstheme="minorHAnsi"/>
                <w:b/>
                <w:sz w:val="20"/>
                <w:szCs w:val="20"/>
              </w:rPr>
              <w:t>-R/10/21/Openrf-137</w:t>
            </w:r>
          </w:p>
        </w:tc>
      </w:tr>
      <w:tr w:rsidR="00FD420A" w:rsidRPr="00FD420A" w:rsidTr="0065400E">
        <w:trPr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FD420A" w:rsidRPr="00FD420A" w:rsidRDefault="00FD420A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 dania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FD420A" w:rsidRPr="00FD420A" w:rsidRDefault="00345D1D" w:rsidP="00614667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</w:t>
            </w:r>
            <w:r w:rsidRPr="0016461D">
              <w:rPr>
                <w:rFonts w:ascii="Calibri" w:hAnsi="Calibri" w:cs="Calibri"/>
                <w:b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Pr="0016461D">
              <w:rPr>
                <w:rFonts w:ascii="Calibri" w:hAnsi="Calibri" w:cs="Calibri"/>
                <w:b/>
                <w:sz w:val="20"/>
                <w:szCs w:val="20"/>
              </w:rPr>
              <w:t>-202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</w:tr>
      <w:tr w:rsidR="00F339B2" w:rsidRPr="009E4ABC" w:rsidTr="0065400E">
        <w:trPr>
          <w:trHeight w:val="1640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F339B2" w:rsidRPr="00FD420A" w:rsidRDefault="00F339B2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zamawiający: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OPENRF SPÓŁKA Z OGRANICZONĄ ODPOWIEDZIALNOŚCIĄ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ul. Aleja Kraśnicka 127/129, 20-718, LUBLIN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REGON: 385863085, NIP: 9462696489, KRS: 0000836266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KONTAKT:</w:t>
            </w:r>
          </w:p>
          <w:p w:rsidR="00345D1D" w:rsidRPr="00345D1D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eastAsia="pl-PL"/>
              </w:rPr>
              <w:t>Maciej Grzegrzółka</w:t>
            </w:r>
          </w:p>
          <w:p w:rsidR="00345D1D" w:rsidRPr="009E4ABC" w:rsidRDefault="00345D1D" w:rsidP="00345D1D">
            <w:pPr>
              <w:spacing w:after="0" w:line="240" w:lineRule="auto"/>
              <w:rPr>
                <w:rFonts w:eastAsiaTheme="minorEastAsia" w:cstheme="minorHAnsi"/>
                <w:sz w:val="20"/>
                <w:szCs w:val="20"/>
                <w:lang w:val="en-US" w:eastAsia="pl-PL"/>
              </w:rPr>
            </w:pPr>
            <w:r w:rsidRPr="009E4ABC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Tel. 508455227</w:t>
            </w:r>
          </w:p>
          <w:p w:rsidR="00F339B2" w:rsidRPr="00345D1D" w:rsidRDefault="00345D1D" w:rsidP="00345D1D">
            <w:pPr>
              <w:pStyle w:val="Bezodstpw"/>
              <w:rPr>
                <w:rFonts w:asciiTheme="minorHAnsi" w:eastAsiaTheme="minorEastAsia" w:hAnsiTheme="minorHAnsi" w:cstheme="minorHAnsi"/>
                <w:sz w:val="20"/>
                <w:szCs w:val="20"/>
                <w:lang w:val="en-US" w:eastAsia="pl-PL"/>
              </w:rPr>
            </w:pPr>
            <w:r w:rsidRPr="00345D1D">
              <w:rPr>
                <w:rFonts w:eastAsiaTheme="minorEastAsia" w:cstheme="minorHAnsi"/>
                <w:sz w:val="20"/>
                <w:szCs w:val="20"/>
                <w:lang w:val="en-US" w:eastAsia="pl-PL"/>
              </w:rPr>
              <w:t>e-mail: maciek@openrf.pl</w:t>
            </w:r>
          </w:p>
        </w:tc>
      </w:tr>
      <w:tr w:rsidR="006D2050" w:rsidRPr="00FD420A" w:rsidTr="0065400E">
        <w:trPr>
          <w:trHeight w:val="504"/>
          <w:jc w:val="center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Dane Wykonawcy: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pełna nazwa Wykonawcy:</w:t>
            </w:r>
          </w:p>
        </w:tc>
        <w:tc>
          <w:tcPr>
            <w:tcW w:w="50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05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ul.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06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kod, miasto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24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NIP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osoba do kontaktu: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1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tel.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331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6D2050" w:rsidRPr="00FD420A" w:rsidRDefault="006D2050" w:rsidP="004C7C33">
            <w:pPr>
              <w:pStyle w:val="Akapitzlist"/>
              <w:spacing w:after="0" w:line="240" w:lineRule="auto"/>
              <w:ind w:left="0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D2050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oferta z dnia: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D2050" w:rsidRPr="00FD420A" w:rsidRDefault="006D2050" w:rsidP="004C7C33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01628" w:rsidRPr="00FD420A" w:rsidTr="0065400E">
        <w:trPr>
          <w:trHeight w:val="889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 xml:space="preserve">zakres oferty 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345D1D" w:rsidRPr="00345D1D" w:rsidRDefault="00FE0F69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>
              <w:rPr>
                <w:rFonts w:eastAsia="Roboto" w:cstheme="minorHAnsi"/>
                <w:sz w:val="20"/>
                <w:szCs w:val="20"/>
              </w:rPr>
              <w:t>1</w:t>
            </w:r>
            <w:r w:rsidR="00345D1D" w:rsidRPr="00345D1D">
              <w:rPr>
                <w:rFonts w:eastAsia="Roboto" w:cstheme="minorHAnsi"/>
                <w:sz w:val="20"/>
                <w:szCs w:val="20"/>
              </w:rPr>
              <w:t>) Dostawa 4 szt. modułów ewaluacyjnych z układem PLL o następujących parametrach: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 xml:space="preserve">- Zakres częstotliwości </w:t>
            </w:r>
            <w:r w:rsidR="009E4ABC" w:rsidRPr="00345D1D">
              <w:rPr>
                <w:rFonts w:eastAsia="Roboto" w:cstheme="minorHAnsi"/>
                <w:sz w:val="20"/>
                <w:szCs w:val="20"/>
              </w:rPr>
              <w:t>wyjściowych</w:t>
            </w:r>
            <w:r w:rsidRPr="00345D1D">
              <w:rPr>
                <w:rFonts w:eastAsia="Roboto" w:cstheme="minorHAnsi"/>
                <w:sz w:val="20"/>
                <w:szCs w:val="20"/>
              </w:rPr>
              <w:t xml:space="preserve"> szerszy niż 50 MHz - 9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Wejście zewnętrznego sygnału referencyjnego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Zintegrowany generator kwarcowy 100 MHz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- 2 wyjścia różnicowe z regulowanym poziomem mocy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Sterowanie z wykorzystaniem interfejsu SPI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Dołączony konwerter USB do SPI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Zasilanie 3,3V lub 5V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2) Dostawa 2 szt. modułu ewaluacyjnego z układem mieszacza o następujących parametrach: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przenoszenia (port RF) szersze niż 2 GHz do 10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przenoszenia (port LO) szersze niż 1 GHz do 10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przenoszenia (port IF) szersze niż DC do 5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Straty konwersji: &lt; 10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lastRenderedPageBreak/>
              <w:t>- Maksymalna moc wejściowa (port RF): &gt; 8 dBm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Maksymalna moc wejściowa (port LO): &gt; 18 dBm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Maksymalna moc wejściowa (port IF): &gt; 18 dBm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Zasilanie: &lt;5V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Noise Figure: &lt; 10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Złącza portów LO, IF i RF: SMA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3) Dostawa 2 szt. modułu ewaluacyjnego z układem mieszacza o następujących parametrach: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 xml:space="preserve">- Pasmo przenoszenia (port RF) szersze niż 2 GHz do 13 GHz 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przenoszenia (port LO) szersze niż 1 GHz do 11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przenoszenia (port IF) szersze niż 700 MHz do 6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Straty konwersji: &lt; 12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Maksymalna moc wejściowa (port RF): &gt; 8 dBm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Maksymalna moc wejściowa (port LO): &gt; 18 dBm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Maksymalna moc wejściowa (port IF): &gt; 18 dBm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Zasilanie: &lt;5V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Noise Figure: &lt; 11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Złącza portów LO, IF i RF: SMA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4) Dostawa 2 szt. modułu ewaluacyjnego z układem mieszacza o następujących parametrach: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przenoszenia (port OUT) szersze niż 3 GHz do 8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przenoszenia (port LO) szersze niż 1 GHz do 7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przenoszenia (port IN) szersze niż 30 MHz do 6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Straty konwersji: &lt; 3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Maksymalna moc wejściowa (port LO): &gt; 8 dBm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Maksymalna moc wejściowa (port IN): &gt; 12 dBm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Zasilanie: &lt;5V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Noise Figure: &lt; 15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Złącza portów LO, IF i RF: SMA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5) Dostawa 2 szt. modułów ewaluacyjnych z układem ADC o następujących parametrach: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Rozdzielczość: 16-bit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Częstotliwość próbkowania: &gt; 35 MSPS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Liczba kanałów: 2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wejściowe: &gt; 200 MHz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SNR: &gt; 75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SFDR: &gt; 85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Złącze komunikacji cyfrowej zgodne ze standardem FMC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Złacza wejściowe: SMA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6) Dostawa 2 szt. zestawów ewaluacyjnych tłumików RF: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- 10 sztuk tłumików w zakresie od 1 do 10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Moc maksymalna: &gt; 500 mW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Rodzaj: SMA (Męskie) do SMA (Żeńskie)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przenoszenia szersze niż 100 MHz do 6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 xml:space="preserve">7) Dostawa 1 szt. modułu ewaluacyjnego z układem detektora mocy o </w:t>
            </w:r>
            <w:r w:rsidRPr="00345D1D">
              <w:rPr>
                <w:rFonts w:eastAsia="Roboto" w:cstheme="minorHAnsi"/>
                <w:sz w:val="20"/>
                <w:szCs w:val="20"/>
              </w:rPr>
              <w:lastRenderedPageBreak/>
              <w:t>następujących parametrach: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Zasilanie +5V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przenoszenia szersze niż 100 MHz do 6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Charakterystyka logarytmiczna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Zakres dynamiki: &gt; 60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Błąd pomiaru mocy: &lt; 1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8) Dostawa 20 szt. wzmacniaczy RF o następujących parametrach: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Zasilanie +5V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Pasmo przenoszenia szersze niż 100 MHz do 6 GHz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Wzmocnienie: &gt; 9 dB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P1dB: &gt; 20 dBm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OIP3: &gt; 40 dBm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Obudowa SMD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9) Dostawa 20 kabli SMA o następujących parametrach: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Impedancja kabla: 50 Ohm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 xml:space="preserve">- Rodzaj kabla: SMA (Męskie) do SMA (Męskie) </w:t>
            </w:r>
          </w:p>
          <w:p w:rsidR="00345D1D" w:rsidRPr="00345D1D" w:rsidRDefault="00345D1D" w:rsidP="00345D1D">
            <w:pPr>
              <w:spacing w:after="0" w:line="240" w:lineRule="auto"/>
              <w:jc w:val="both"/>
              <w:rPr>
                <w:rFonts w:eastAsia="Roboto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Długość: 50 cm +- 5 cm</w:t>
            </w:r>
          </w:p>
          <w:p w:rsidR="00201628" w:rsidRPr="00030D8D" w:rsidRDefault="00345D1D" w:rsidP="00345D1D">
            <w:pPr>
              <w:spacing w:after="0" w:line="240" w:lineRule="auto"/>
              <w:jc w:val="both"/>
              <w:rPr>
                <w:rFonts w:eastAsia="FreeSerif" w:cstheme="minorHAnsi"/>
                <w:sz w:val="20"/>
                <w:szCs w:val="20"/>
              </w:rPr>
            </w:pPr>
            <w:r w:rsidRPr="00345D1D">
              <w:rPr>
                <w:rFonts w:eastAsia="Roboto" w:cstheme="minorHAnsi"/>
                <w:sz w:val="20"/>
                <w:szCs w:val="20"/>
              </w:rPr>
              <w:t>- Maksymalna częstotliwość pracy: &gt;10 GHz</w:t>
            </w:r>
          </w:p>
        </w:tc>
      </w:tr>
      <w:tr w:rsidR="00201628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201628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lastRenderedPageBreak/>
              <w:t>Nazwa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Sztuk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netto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6540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Cena brutto</w:t>
            </w:r>
          </w:p>
        </w:tc>
      </w:tr>
      <w:tr w:rsidR="00201628" w:rsidRPr="00FD420A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201628" w:rsidRPr="00FD420A" w:rsidRDefault="003F5D6A" w:rsidP="00335726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3F5D6A">
              <w:rPr>
                <w:rFonts w:eastAsia="Roboto" w:cstheme="minorHAnsi"/>
                <w:sz w:val="20"/>
                <w:szCs w:val="20"/>
              </w:rPr>
              <w:t xml:space="preserve">1) </w:t>
            </w:r>
            <w:r w:rsidR="00335726">
              <w:rPr>
                <w:rFonts w:eastAsia="Roboto" w:cstheme="minorHAnsi"/>
                <w:sz w:val="20"/>
                <w:szCs w:val="20"/>
              </w:rPr>
              <w:t>M</w:t>
            </w:r>
            <w:r w:rsidRPr="003F5D6A">
              <w:rPr>
                <w:rFonts w:eastAsia="Roboto" w:cstheme="minorHAnsi"/>
                <w:sz w:val="20"/>
                <w:szCs w:val="20"/>
              </w:rPr>
              <w:t>odułów ewaluacyjny z układem PLL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201628" w:rsidRPr="00FD420A" w:rsidRDefault="00F339B2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201628" w:rsidRPr="00FD420A" w:rsidRDefault="00201628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030D8D" w:rsidRDefault="00335726" w:rsidP="00335726">
            <w:pPr>
              <w:spacing w:after="0" w:line="240" w:lineRule="auto"/>
              <w:rPr>
                <w:rFonts w:eastAsia="Roboto" w:cstheme="minorHAnsi"/>
                <w:sz w:val="20"/>
                <w:szCs w:val="20"/>
                <w:highlight w:val="white"/>
              </w:rPr>
            </w:pPr>
            <w:r>
              <w:rPr>
                <w:rFonts w:eastAsia="Roboto" w:cstheme="minorHAnsi"/>
                <w:sz w:val="20"/>
                <w:szCs w:val="20"/>
              </w:rPr>
              <w:t>2) M</w:t>
            </w:r>
            <w:r w:rsidR="003F5D6A" w:rsidRPr="003F5D6A">
              <w:rPr>
                <w:rFonts w:eastAsia="Roboto" w:cstheme="minorHAnsi"/>
                <w:sz w:val="20"/>
                <w:szCs w:val="20"/>
              </w:rPr>
              <w:t>odułu ewaluacyjn</w:t>
            </w:r>
            <w:r>
              <w:rPr>
                <w:rFonts w:eastAsia="Roboto" w:cstheme="minorHAnsi"/>
                <w:sz w:val="20"/>
                <w:szCs w:val="20"/>
              </w:rPr>
              <w:t>y</w:t>
            </w:r>
            <w:r w:rsidR="003F5D6A" w:rsidRPr="003F5D6A">
              <w:rPr>
                <w:rFonts w:eastAsia="Roboto" w:cstheme="minorHAnsi"/>
                <w:sz w:val="20"/>
                <w:szCs w:val="20"/>
              </w:rPr>
              <w:t xml:space="preserve"> z układem mieszacza</w:t>
            </w:r>
            <w:r>
              <w:rPr>
                <w:rFonts w:eastAsia="Roboto" w:cstheme="minorHAnsi"/>
                <w:sz w:val="20"/>
                <w:szCs w:val="20"/>
              </w:rPr>
              <w:t xml:space="preserve"> (typ 1)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65400E" w:rsidRPr="00FD420A" w:rsidRDefault="00335726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5D6A" w:rsidRPr="00FD420A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F5D6A" w:rsidRPr="00F8171B" w:rsidRDefault="00335726" w:rsidP="00335726">
            <w:pPr>
              <w:spacing w:after="0" w:line="240" w:lineRule="auto"/>
              <w:rPr>
                <w:rFonts w:eastAsia="Roboto" w:cstheme="minorHAnsi"/>
                <w:sz w:val="20"/>
                <w:szCs w:val="20"/>
              </w:rPr>
            </w:pPr>
            <w:r>
              <w:rPr>
                <w:rFonts w:eastAsia="Roboto" w:cstheme="minorHAnsi"/>
                <w:sz w:val="20"/>
                <w:szCs w:val="20"/>
              </w:rPr>
              <w:t>3) M</w:t>
            </w:r>
            <w:r w:rsidRPr="003F5D6A">
              <w:rPr>
                <w:rFonts w:eastAsia="Roboto" w:cstheme="minorHAnsi"/>
                <w:sz w:val="20"/>
                <w:szCs w:val="20"/>
              </w:rPr>
              <w:t>odułu ewaluacyjn</w:t>
            </w:r>
            <w:r>
              <w:rPr>
                <w:rFonts w:eastAsia="Roboto" w:cstheme="minorHAnsi"/>
                <w:sz w:val="20"/>
                <w:szCs w:val="20"/>
              </w:rPr>
              <w:t>y</w:t>
            </w:r>
            <w:r w:rsidRPr="003F5D6A">
              <w:rPr>
                <w:rFonts w:eastAsia="Roboto" w:cstheme="minorHAnsi"/>
                <w:sz w:val="20"/>
                <w:szCs w:val="20"/>
              </w:rPr>
              <w:t xml:space="preserve"> z układem mieszacza</w:t>
            </w:r>
            <w:r>
              <w:rPr>
                <w:rFonts w:eastAsia="Roboto" w:cstheme="minorHAnsi"/>
                <w:sz w:val="20"/>
                <w:szCs w:val="20"/>
              </w:rPr>
              <w:t xml:space="preserve"> (typ 2)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3F5D6A" w:rsidRDefault="00335726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5D6A" w:rsidRPr="00FD420A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F5D6A" w:rsidRPr="00F8171B" w:rsidRDefault="00335726" w:rsidP="00335726">
            <w:pPr>
              <w:spacing w:after="0" w:line="240" w:lineRule="auto"/>
              <w:rPr>
                <w:rFonts w:eastAsia="Roboto" w:cstheme="minorHAnsi"/>
                <w:sz w:val="20"/>
                <w:szCs w:val="20"/>
              </w:rPr>
            </w:pPr>
            <w:r>
              <w:rPr>
                <w:rFonts w:eastAsia="Roboto" w:cstheme="minorHAnsi"/>
                <w:sz w:val="20"/>
                <w:szCs w:val="20"/>
              </w:rPr>
              <w:t>4) M</w:t>
            </w:r>
            <w:r w:rsidRPr="003F5D6A">
              <w:rPr>
                <w:rFonts w:eastAsia="Roboto" w:cstheme="minorHAnsi"/>
                <w:sz w:val="20"/>
                <w:szCs w:val="20"/>
              </w:rPr>
              <w:t>odułu ewaluacyjn</w:t>
            </w:r>
            <w:r>
              <w:rPr>
                <w:rFonts w:eastAsia="Roboto" w:cstheme="minorHAnsi"/>
                <w:sz w:val="20"/>
                <w:szCs w:val="20"/>
              </w:rPr>
              <w:t>y</w:t>
            </w:r>
            <w:r w:rsidRPr="003F5D6A">
              <w:rPr>
                <w:rFonts w:eastAsia="Roboto" w:cstheme="minorHAnsi"/>
                <w:sz w:val="20"/>
                <w:szCs w:val="20"/>
              </w:rPr>
              <w:t xml:space="preserve"> z układem mieszacza</w:t>
            </w:r>
            <w:r>
              <w:rPr>
                <w:rFonts w:eastAsia="Roboto" w:cstheme="minorHAnsi"/>
                <w:sz w:val="20"/>
                <w:szCs w:val="20"/>
              </w:rPr>
              <w:t xml:space="preserve"> (typ 3)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3F5D6A" w:rsidRDefault="00335726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5D6A" w:rsidRPr="00FD420A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F5D6A" w:rsidRPr="00F8171B" w:rsidRDefault="00335726" w:rsidP="007667A9">
            <w:pPr>
              <w:spacing w:after="0" w:line="240" w:lineRule="auto"/>
              <w:rPr>
                <w:rFonts w:eastAsia="Roboto" w:cstheme="minorHAnsi"/>
                <w:sz w:val="20"/>
                <w:szCs w:val="20"/>
              </w:rPr>
            </w:pPr>
            <w:r>
              <w:rPr>
                <w:rFonts w:eastAsia="Roboto" w:cstheme="minorHAnsi"/>
                <w:sz w:val="20"/>
                <w:szCs w:val="20"/>
              </w:rPr>
              <w:t xml:space="preserve">5) </w:t>
            </w:r>
            <w:r w:rsidR="007667A9">
              <w:rPr>
                <w:rFonts w:eastAsia="Roboto" w:cstheme="minorHAnsi"/>
                <w:sz w:val="20"/>
                <w:szCs w:val="20"/>
              </w:rPr>
              <w:t>M</w:t>
            </w:r>
            <w:r w:rsidR="003F5D6A" w:rsidRPr="003F5D6A">
              <w:rPr>
                <w:rFonts w:eastAsia="Roboto" w:cstheme="minorHAnsi"/>
                <w:sz w:val="20"/>
                <w:szCs w:val="20"/>
              </w:rPr>
              <w:t>oduł ewaluacyjny z układem ADC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3F5D6A" w:rsidRDefault="00335726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5D6A" w:rsidRPr="00FD420A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F5D6A" w:rsidRPr="00F8171B" w:rsidRDefault="00335726" w:rsidP="00A439BB">
            <w:pPr>
              <w:spacing w:after="0" w:line="240" w:lineRule="auto"/>
              <w:rPr>
                <w:rFonts w:eastAsia="Roboto" w:cstheme="minorHAnsi"/>
                <w:sz w:val="20"/>
                <w:szCs w:val="20"/>
              </w:rPr>
            </w:pPr>
            <w:r>
              <w:rPr>
                <w:rFonts w:eastAsia="Roboto" w:cstheme="minorHAnsi"/>
                <w:sz w:val="20"/>
                <w:szCs w:val="20"/>
              </w:rPr>
              <w:t>6</w:t>
            </w:r>
            <w:r w:rsidR="007667A9">
              <w:rPr>
                <w:rFonts w:eastAsia="Roboto" w:cstheme="minorHAnsi"/>
                <w:sz w:val="20"/>
                <w:szCs w:val="20"/>
              </w:rPr>
              <w:t xml:space="preserve"> Z</w:t>
            </w:r>
            <w:r w:rsidR="003F5D6A" w:rsidRPr="003F5D6A">
              <w:rPr>
                <w:rFonts w:eastAsia="Roboto" w:cstheme="minorHAnsi"/>
                <w:sz w:val="20"/>
                <w:szCs w:val="20"/>
              </w:rPr>
              <w:t>estaw ewaluacyjny tłumików RF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3F5D6A" w:rsidRDefault="00335726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5D6A" w:rsidRPr="00FD420A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F5D6A" w:rsidRPr="00F8171B" w:rsidRDefault="00335726" w:rsidP="00A439BB">
            <w:pPr>
              <w:spacing w:after="0" w:line="240" w:lineRule="auto"/>
              <w:rPr>
                <w:rFonts w:eastAsia="Roboto" w:cstheme="minorHAnsi"/>
                <w:sz w:val="20"/>
                <w:szCs w:val="20"/>
              </w:rPr>
            </w:pPr>
            <w:r>
              <w:rPr>
                <w:rFonts w:eastAsia="Roboto" w:cstheme="minorHAnsi"/>
                <w:sz w:val="20"/>
                <w:szCs w:val="20"/>
              </w:rPr>
              <w:t xml:space="preserve">7) </w:t>
            </w:r>
            <w:r w:rsidR="00A439BB">
              <w:rPr>
                <w:rFonts w:eastAsia="Roboto" w:cstheme="minorHAnsi"/>
                <w:sz w:val="20"/>
                <w:szCs w:val="20"/>
              </w:rPr>
              <w:t>Moduł</w:t>
            </w:r>
            <w:r w:rsidR="003F5D6A" w:rsidRPr="003F5D6A">
              <w:rPr>
                <w:rFonts w:eastAsia="Roboto" w:cstheme="minorHAnsi"/>
                <w:sz w:val="20"/>
                <w:szCs w:val="20"/>
              </w:rPr>
              <w:t xml:space="preserve"> ewaluacyjn</w:t>
            </w:r>
            <w:r w:rsidR="00A439BB">
              <w:rPr>
                <w:rFonts w:eastAsia="Roboto" w:cstheme="minorHAnsi"/>
                <w:sz w:val="20"/>
                <w:szCs w:val="20"/>
              </w:rPr>
              <w:t>y</w:t>
            </w:r>
            <w:r w:rsidR="003F5D6A" w:rsidRPr="003F5D6A">
              <w:rPr>
                <w:rFonts w:eastAsia="Roboto" w:cstheme="minorHAnsi"/>
                <w:sz w:val="20"/>
                <w:szCs w:val="20"/>
              </w:rPr>
              <w:t xml:space="preserve"> z układem detektora mocy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3F5D6A" w:rsidRDefault="00335726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5D6A" w:rsidRPr="00FD420A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F5D6A" w:rsidRPr="00F8171B" w:rsidRDefault="00335726" w:rsidP="00A439BB">
            <w:pPr>
              <w:spacing w:after="0" w:line="240" w:lineRule="auto"/>
              <w:rPr>
                <w:rFonts w:eastAsia="Roboto" w:cstheme="minorHAnsi"/>
                <w:sz w:val="20"/>
                <w:szCs w:val="20"/>
              </w:rPr>
            </w:pPr>
            <w:r>
              <w:rPr>
                <w:rFonts w:eastAsia="Roboto" w:cstheme="minorHAnsi"/>
                <w:sz w:val="20"/>
                <w:szCs w:val="20"/>
              </w:rPr>
              <w:t xml:space="preserve">8) </w:t>
            </w:r>
            <w:r w:rsidR="00A439BB">
              <w:rPr>
                <w:rFonts w:eastAsia="Roboto" w:cstheme="minorHAnsi"/>
                <w:sz w:val="20"/>
                <w:szCs w:val="20"/>
              </w:rPr>
              <w:t>W</w:t>
            </w:r>
            <w:r w:rsidR="003F5D6A" w:rsidRPr="003F5D6A">
              <w:rPr>
                <w:rFonts w:eastAsia="Roboto" w:cstheme="minorHAnsi"/>
                <w:sz w:val="20"/>
                <w:szCs w:val="20"/>
              </w:rPr>
              <w:t>zmacniacz</w:t>
            </w:r>
            <w:r w:rsidR="00A439BB">
              <w:rPr>
                <w:rFonts w:eastAsia="Roboto" w:cstheme="minorHAnsi"/>
                <w:sz w:val="20"/>
                <w:szCs w:val="20"/>
              </w:rPr>
              <w:t xml:space="preserve"> </w:t>
            </w:r>
            <w:r w:rsidR="003F5D6A" w:rsidRPr="003F5D6A">
              <w:rPr>
                <w:rFonts w:eastAsia="Roboto" w:cstheme="minorHAnsi"/>
                <w:sz w:val="20"/>
                <w:szCs w:val="20"/>
              </w:rPr>
              <w:t>RF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3F5D6A" w:rsidRDefault="00335726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F5D6A" w:rsidRPr="00FD420A" w:rsidTr="00335726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3F5D6A" w:rsidRPr="00F8171B" w:rsidRDefault="00335726" w:rsidP="00A439BB">
            <w:pPr>
              <w:spacing w:after="0" w:line="240" w:lineRule="auto"/>
              <w:rPr>
                <w:rFonts w:eastAsia="Roboto" w:cstheme="minorHAnsi"/>
                <w:sz w:val="20"/>
                <w:szCs w:val="20"/>
              </w:rPr>
            </w:pPr>
            <w:r>
              <w:rPr>
                <w:rFonts w:eastAsia="Roboto" w:cstheme="minorHAnsi"/>
                <w:sz w:val="20"/>
                <w:szCs w:val="20"/>
              </w:rPr>
              <w:t xml:space="preserve">9) </w:t>
            </w:r>
            <w:r w:rsidR="00A439BB">
              <w:rPr>
                <w:rFonts w:eastAsia="Roboto" w:cstheme="minorHAnsi"/>
                <w:sz w:val="20"/>
                <w:szCs w:val="20"/>
              </w:rPr>
              <w:t xml:space="preserve">Kabel </w:t>
            </w:r>
            <w:r w:rsidR="003F5D6A" w:rsidRPr="003F5D6A">
              <w:rPr>
                <w:rFonts w:eastAsia="Roboto" w:cstheme="minorHAnsi"/>
                <w:sz w:val="20"/>
                <w:szCs w:val="20"/>
              </w:rPr>
              <w:t>SMA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3F5D6A" w:rsidRDefault="00335726" w:rsidP="0033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3F5D6A" w:rsidRPr="00FD420A" w:rsidRDefault="003F5D6A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EA4E5F">
        <w:trPr>
          <w:trHeight w:val="597"/>
          <w:jc w:val="center"/>
        </w:trPr>
        <w:tc>
          <w:tcPr>
            <w:tcW w:w="5202" w:type="dxa"/>
            <w:gridSpan w:val="4"/>
            <w:shd w:val="clear" w:color="auto" w:fill="auto"/>
            <w:vAlign w:val="center"/>
          </w:tcPr>
          <w:p w:rsidR="0065400E" w:rsidRPr="00FD420A" w:rsidRDefault="0065400E" w:rsidP="006540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RAZEM: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jc w:val="right"/>
              <w:rPr>
                <w:rFonts w:eastAsia="Roboto" w:cstheme="minorHAnsi"/>
                <w:sz w:val="20"/>
                <w:szCs w:val="20"/>
                <w:highlight w:val="white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netto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65400E">
        <w:trPr>
          <w:trHeight w:val="597"/>
          <w:jc w:val="center"/>
        </w:trPr>
        <w:tc>
          <w:tcPr>
            <w:tcW w:w="3510" w:type="dxa"/>
            <w:shd w:val="clear" w:color="auto" w:fill="auto"/>
            <w:vAlign w:val="center"/>
          </w:tcPr>
          <w:p w:rsidR="0065400E" w:rsidRPr="00FD420A" w:rsidRDefault="0065400E" w:rsidP="00D254E8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b/>
                <w:i/>
                <w:sz w:val="20"/>
                <w:szCs w:val="20"/>
              </w:rPr>
              <w:lastRenderedPageBreak/>
              <w:t xml:space="preserve">razem </w:t>
            </w:r>
            <w:r w:rsidRPr="00FD420A">
              <w:rPr>
                <w:rFonts w:cstheme="minorHAnsi"/>
                <w:b/>
                <w:i/>
                <w:sz w:val="20"/>
                <w:szCs w:val="20"/>
              </w:rPr>
              <w:t>słownie brutto:</w:t>
            </w:r>
          </w:p>
        </w:tc>
        <w:tc>
          <w:tcPr>
            <w:tcW w:w="6620" w:type="dxa"/>
            <w:gridSpan w:val="5"/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B26BCF">
        <w:trPr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nie jest powiązana/y z Zamawiającym osobowo lub kapitałowo. Przez powiązania kapitałowe lub osobowe rozumiemy wzajemne powiązania między Zamawiającym lub osobami upoważnionymi do zaciągania zobowiązań w imieniu Zamawiającego lub osobami wykonującymi w imieniu Zamawiającego czynności związane z przygotowaniem i przeprowadzeniem wyboru wykonawcy a wykonawcą, polegające w szczególności na: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a) uczestniczeniu w spółce jako wspólnik spółki cywilnej lub spółki osobowej,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b) posiadaniu co najmniej 10 % udziałów lub akcji,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c) pełnieniu funkcji członka organu nadzorczego lub zarządzającego, prokurenta, pełnomocnika,</w:t>
            </w:r>
          </w:p>
          <w:p w:rsidR="0065400E" w:rsidRPr="00FD420A" w:rsidRDefault="0065400E" w:rsidP="001278ED">
            <w:pPr>
              <w:spacing w:after="0" w:line="240" w:lineRule="auto"/>
              <w:ind w:right="38"/>
              <w:rPr>
                <w:rFonts w:eastAsiaTheme="minorEastAsia" w:cstheme="minorHAnsi"/>
                <w:sz w:val="20"/>
                <w:szCs w:val="20"/>
              </w:rPr>
            </w:pPr>
            <w:r w:rsidRPr="00FD420A">
              <w:rPr>
                <w:rFonts w:eastAsiaTheme="minorEastAsia" w:cstheme="minorHAnsi"/>
                <w:sz w:val="20"/>
                <w:szCs w:val="20"/>
              </w:rPr>
              <w:t>d) pozostawaniu w związku małżeńskim albo we wspólnym pożyciu, w stosunku pokrewieństwa lub powinowactwa w linii prostej, pokrewieństwa drugiego stopnia lub powinowactwa drugiego stopnia w linii bocznej lub w stosunku przysposobienia, opieki lub kurateli.</w:t>
            </w:r>
          </w:p>
          <w:p w:rsidR="0065400E" w:rsidRPr="00FD420A" w:rsidRDefault="0065400E" w:rsidP="004C7C33">
            <w:pPr>
              <w:spacing w:after="0" w:line="240" w:lineRule="auto"/>
              <w:ind w:left="360"/>
              <w:rPr>
                <w:rFonts w:cstheme="minorHAnsi"/>
                <w:sz w:val="20"/>
                <w:szCs w:val="20"/>
              </w:rPr>
            </w:pP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Niniejszym oświadczam, że Wykonawca spełnia warunki dotyczące: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1. </w:t>
            </w:r>
            <w:r w:rsidRPr="00FD420A">
              <w:rPr>
                <w:rFonts w:cstheme="minorHAnsi"/>
                <w:sz w:val="20"/>
                <w:szCs w:val="20"/>
              </w:rPr>
              <w:t>posiadania uprawnień do wykonywania określonej działalności lub czynności, jeżeli przepisy prawa nakładają obowiązek ich posiadania,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2. </w:t>
            </w:r>
            <w:r w:rsidRPr="00FD420A">
              <w:rPr>
                <w:rFonts w:cstheme="minorHAnsi"/>
                <w:sz w:val="20"/>
                <w:szCs w:val="20"/>
              </w:rPr>
              <w:t>posiadania wiedzy i doświadczenia,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eastAsia="SymbolMT" w:cstheme="minorHAnsi"/>
                <w:sz w:val="20"/>
                <w:szCs w:val="20"/>
              </w:rPr>
              <w:t xml:space="preserve">3. </w:t>
            </w:r>
            <w:r w:rsidRPr="00FD420A">
              <w:rPr>
                <w:rFonts w:cstheme="minorHAnsi"/>
                <w:sz w:val="20"/>
                <w:szCs w:val="20"/>
              </w:rPr>
              <w:t>dysponowania odpowiednim potencjałem technicznym oraz osobami zdolnymi do wykonania zamówienia,</w:t>
            </w:r>
          </w:p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4. sytuacji ekonomicznej i finansowej.</w:t>
            </w:r>
          </w:p>
          <w:p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>Oświadczam, iż zapoznałem się z warunkami zapytania ofertowego i nie wnoszę do niego żadnych zastrzeżeń oraz zdobyłem konieczne informacje i wyjaśnienia do przygotowania oferty.</w:t>
            </w:r>
          </w:p>
          <w:p w:rsidR="0065400E" w:rsidRPr="00FD420A" w:rsidRDefault="0065400E" w:rsidP="004C7C33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 iż w przypadku wyboru przez Zamawiającego niniejszej oferty zobowiązuję się do </w:t>
            </w:r>
            <w:r w:rsidR="00F339B2">
              <w:rPr>
                <w:rFonts w:cstheme="minorHAnsi"/>
                <w:sz w:val="20"/>
                <w:szCs w:val="20"/>
              </w:rPr>
              <w:t>dostawy</w:t>
            </w:r>
            <w:r w:rsidRPr="00FD420A">
              <w:rPr>
                <w:rFonts w:cstheme="minorHAnsi"/>
                <w:sz w:val="20"/>
                <w:szCs w:val="20"/>
              </w:rPr>
              <w:t xml:space="preserve"> w terminie i miejscu wskazanym przez Zamawiającego. </w:t>
            </w:r>
          </w:p>
          <w:p w:rsidR="0065400E" w:rsidRPr="00FD420A" w:rsidRDefault="0065400E" w:rsidP="00201628">
            <w:pPr>
              <w:spacing w:after="0" w:line="240" w:lineRule="auto"/>
              <w:ind w:left="-5" w:right="38"/>
              <w:rPr>
                <w:rFonts w:cstheme="minorHAnsi"/>
                <w:sz w:val="20"/>
                <w:szCs w:val="20"/>
              </w:rPr>
            </w:pPr>
            <w:r w:rsidRPr="00FD420A">
              <w:rPr>
                <w:rFonts w:cstheme="minorHAnsi"/>
                <w:sz w:val="20"/>
                <w:szCs w:val="20"/>
              </w:rPr>
              <w:t xml:space="preserve">Oświadczam, iż przedmiot oferty spełnia wymagania Zamawiającego zawarte w opisie przedmiotu zamówienia niniejszego zapytania </w:t>
            </w:r>
            <w:r>
              <w:rPr>
                <w:rFonts w:cstheme="minorHAnsi"/>
                <w:sz w:val="20"/>
                <w:szCs w:val="20"/>
              </w:rPr>
              <w:t>cenowego</w:t>
            </w:r>
            <w:r w:rsidRPr="00FD42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65400E" w:rsidRPr="00FD420A" w:rsidTr="00B26BCF">
        <w:trPr>
          <w:trHeight w:val="448"/>
          <w:jc w:val="center"/>
        </w:trPr>
        <w:tc>
          <w:tcPr>
            <w:tcW w:w="10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ZAŁĄCZNIKI: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1.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2.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3.</w:t>
            </w:r>
          </w:p>
          <w:p w:rsidR="0065400E" w:rsidRPr="00FD420A" w:rsidRDefault="0065400E" w:rsidP="006207D3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…</w:t>
            </w:r>
          </w:p>
        </w:tc>
      </w:tr>
      <w:tr w:rsidR="0065400E" w:rsidRPr="00FD420A" w:rsidTr="00B26BCF">
        <w:trPr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termin związania ofertą: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5400E" w:rsidRPr="00FD420A" w:rsidTr="00B26BCF">
        <w:trPr>
          <w:trHeight w:val="1747"/>
          <w:jc w:val="center"/>
        </w:trPr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ind w:left="708"/>
              <w:jc w:val="right"/>
              <w:rPr>
                <w:rFonts w:cstheme="minorHAnsi"/>
                <w:b/>
                <w:i/>
                <w:sz w:val="20"/>
                <w:szCs w:val="20"/>
              </w:rPr>
            </w:pPr>
            <w:r w:rsidRPr="00FD420A">
              <w:rPr>
                <w:rFonts w:cstheme="minorHAnsi"/>
                <w:b/>
                <w:i/>
                <w:sz w:val="20"/>
                <w:szCs w:val="20"/>
              </w:rPr>
              <w:t>data, podpis osoby reprezentującej Wykonawcę, pieczęć Wykonawcy:</w:t>
            </w:r>
          </w:p>
        </w:tc>
        <w:tc>
          <w:tcPr>
            <w:tcW w:w="5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400E" w:rsidRPr="00FD420A" w:rsidRDefault="0065400E" w:rsidP="004C7C3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D2050" w:rsidRPr="00FD420A" w:rsidRDefault="006D2050" w:rsidP="006D2050">
      <w:pPr>
        <w:spacing w:after="0" w:line="240" w:lineRule="auto"/>
        <w:rPr>
          <w:rFonts w:cstheme="minorHAnsi"/>
          <w:sz w:val="20"/>
          <w:szCs w:val="20"/>
        </w:rPr>
      </w:pPr>
    </w:p>
    <w:sectPr w:rsidR="006D2050" w:rsidRPr="00FD420A" w:rsidSect="001343E7">
      <w:headerReference w:type="default" r:id="rId7"/>
      <w:footerReference w:type="default" r:id="rId8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9D" w:rsidRDefault="00CF379D" w:rsidP="004A3757">
      <w:pPr>
        <w:spacing w:after="0" w:line="240" w:lineRule="auto"/>
      </w:pPr>
      <w:r>
        <w:separator/>
      </w:r>
    </w:p>
  </w:endnote>
  <w:endnote w:type="continuationSeparator" w:id="0">
    <w:p w:rsidR="00CF379D" w:rsidRDefault="00CF379D" w:rsidP="004A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09137195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3598" w:rsidRDefault="00013598" w:rsidP="00013598">
            <w:pPr>
              <w:pStyle w:val="Stopka"/>
              <w:pBdr>
                <w:top w:val="single" w:sz="18" w:space="1" w:color="FF0000"/>
              </w:pBdr>
              <w:spacing w:before="120"/>
              <w:jc w:val="right"/>
              <w:rPr>
                <w:sz w:val="18"/>
                <w:szCs w:val="18"/>
              </w:rPr>
            </w:pPr>
            <w:r w:rsidRPr="00F75FC1">
              <w:rPr>
                <w:sz w:val="18"/>
                <w:szCs w:val="18"/>
              </w:rPr>
              <w:t xml:space="preserve">Strona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PAGE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F93AC2">
              <w:rPr>
                <w:b/>
                <w:bCs/>
                <w:noProof/>
                <w:sz w:val="18"/>
                <w:szCs w:val="18"/>
              </w:rPr>
              <w:t>1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  <w:r w:rsidRPr="00F75FC1">
              <w:rPr>
                <w:sz w:val="18"/>
                <w:szCs w:val="18"/>
              </w:rPr>
              <w:t xml:space="preserve"> z </w:t>
            </w:r>
            <w:r w:rsidRPr="00F75FC1">
              <w:rPr>
                <w:b/>
                <w:bCs/>
                <w:sz w:val="18"/>
                <w:szCs w:val="18"/>
              </w:rPr>
              <w:fldChar w:fldCharType="begin"/>
            </w:r>
            <w:r w:rsidRPr="00F75FC1">
              <w:rPr>
                <w:b/>
                <w:bCs/>
                <w:sz w:val="18"/>
                <w:szCs w:val="18"/>
              </w:rPr>
              <w:instrText>NUMPAGES</w:instrText>
            </w:r>
            <w:r w:rsidRPr="00F75FC1">
              <w:rPr>
                <w:b/>
                <w:bCs/>
                <w:sz w:val="18"/>
                <w:szCs w:val="18"/>
              </w:rPr>
              <w:fldChar w:fldCharType="separate"/>
            </w:r>
            <w:r w:rsidR="00F93AC2">
              <w:rPr>
                <w:b/>
                <w:bCs/>
                <w:noProof/>
                <w:sz w:val="18"/>
                <w:szCs w:val="18"/>
              </w:rPr>
              <w:t>4</w:t>
            </w:r>
            <w:r w:rsidRPr="00F75FC1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E02BD" w:rsidRPr="00013598" w:rsidRDefault="00B26BCF" w:rsidP="00B26BCF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inline distT="0" distB="0" distL="0" distR="0" wp14:anchorId="34FCF725" wp14:editId="67A21770">
          <wp:extent cx="5490210" cy="76327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0210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9D" w:rsidRDefault="00CF379D" w:rsidP="004A3757">
      <w:pPr>
        <w:spacing w:after="0" w:line="240" w:lineRule="auto"/>
      </w:pPr>
      <w:r>
        <w:separator/>
      </w:r>
    </w:p>
  </w:footnote>
  <w:footnote w:type="continuationSeparator" w:id="0">
    <w:p w:rsidR="00CF379D" w:rsidRDefault="00CF379D" w:rsidP="004A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OPENRF SPÓŁKA Z OGRANICZONĄ ODPOWIEDZIALNOŚCIĄ</w:t>
    </w:r>
  </w:p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ul. MEŁGIEWSKA, nr 7-9, 20-952, LUBLIN</w:t>
    </w:r>
  </w:p>
  <w:p w:rsidR="00F339B2" w:rsidRPr="00F8171B" w:rsidRDefault="00F339B2" w:rsidP="00F339B2">
    <w:pPr>
      <w:spacing w:after="0" w:line="240" w:lineRule="auto"/>
      <w:rPr>
        <w:rFonts w:eastAsiaTheme="minorEastAsia" w:cstheme="minorHAnsi"/>
        <w:sz w:val="20"/>
        <w:szCs w:val="20"/>
        <w:lang w:eastAsia="pl-PL"/>
      </w:rPr>
    </w:pPr>
    <w:r w:rsidRPr="00F8171B">
      <w:rPr>
        <w:rFonts w:eastAsiaTheme="minorEastAsia" w:cstheme="minorHAnsi"/>
        <w:sz w:val="20"/>
        <w:szCs w:val="20"/>
        <w:lang w:eastAsia="pl-PL"/>
      </w:rPr>
      <w:t>REGON: 385863085, NIP: 9462696489, KRS: 0000836266</w:t>
    </w:r>
  </w:p>
  <w:p w:rsidR="00F339B2" w:rsidRPr="002C6457" w:rsidRDefault="00F339B2" w:rsidP="00F339B2">
    <w:pPr>
      <w:pStyle w:val="Bezodstpw"/>
      <w:pBdr>
        <w:bottom w:val="single" w:sz="12" w:space="1" w:color="auto"/>
      </w:pBdr>
      <w:tabs>
        <w:tab w:val="left" w:pos="7873"/>
      </w:tabs>
      <w:rPr>
        <w:rFonts w:asciiTheme="minorHAnsi" w:hAnsiTheme="minorHAnsi" w:cstheme="minorHAnsi"/>
        <w:b/>
        <w:sz w:val="20"/>
        <w:szCs w:val="20"/>
      </w:rPr>
    </w:pPr>
    <w:r w:rsidRPr="002C6457">
      <w:rPr>
        <w:rFonts w:asciiTheme="minorHAnsi" w:hAnsiTheme="minorHAnsi" w:cstheme="minorHAnsi"/>
        <w:b/>
        <w:sz w:val="20"/>
        <w:szCs w:val="20"/>
      </w:rPr>
      <w:tab/>
    </w:r>
  </w:p>
  <w:p w:rsidR="00B26BCF" w:rsidRPr="009733E1" w:rsidRDefault="00B26BCF" w:rsidP="00201628">
    <w:pPr>
      <w:pStyle w:val="Nagwek"/>
      <w:jc w:val="right"/>
      <w:rPr>
        <w:rFonts w:cstheme="minorHAnsi"/>
        <w:b/>
      </w:rPr>
    </w:pPr>
  </w:p>
  <w:p w:rsidR="004A3757" w:rsidRPr="00B26BCF" w:rsidRDefault="004A3757" w:rsidP="00B26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02E0"/>
    <w:multiLevelType w:val="multilevel"/>
    <w:tmpl w:val="CEA05C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9D41EC"/>
    <w:multiLevelType w:val="multilevel"/>
    <w:tmpl w:val="78CE10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C57647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0AA04B5C"/>
    <w:multiLevelType w:val="hybridMultilevel"/>
    <w:tmpl w:val="7B9EBF6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11EF22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A241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BD7B3C"/>
    <w:multiLevelType w:val="hybridMultilevel"/>
    <w:tmpl w:val="FCDAF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107FC"/>
    <w:multiLevelType w:val="hybridMultilevel"/>
    <w:tmpl w:val="E6D4D4BC"/>
    <w:lvl w:ilvl="0" w:tplc="6818D6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B9E1517"/>
    <w:multiLevelType w:val="hybridMultilevel"/>
    <w:tmpl w:val="7AAECE12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9" w15:restartNumberingAfterBreak="0">
    <w:nsid w:val="393F6609"/>
    <w:multiLevelType w:val="hybridMultilevel"/>
    <w:tmpl w:val="7D8CD2C2"/>
    <w:lvl w:ilvl="0" w:tplc="E32EF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4B21"/>
    <w:multiLevelType w:val="hybridMultilevel"/>
    <w:tmpl w:val="E26AC1FA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1" w15:restartNumberingAfterBreak="0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344E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A750E"/>
    <w:multiLevelType w:val="multilevel"/>
    <w:tmpl w:val="C094A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91781D"/>
    <w:multiLevelType w:val="hybridMultilevel"/>
    <w:tmpl w:val="42146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A176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0E3F61"/>
    <w:multiLevelType w:val="hybridMultilevel"/>
    <w:tmpl w:val="78480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02722"/>
    <w:multiLevelType w:val="hybridMultilevel"/>
    <w:tmpl w:val="F358F8F4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0" w15:restartNumberingAfterBreak="0">
    <w:nsid w:val="76E510E6"/>
    <w:multiLevelType w:val="hybridMultilevel"/>
    <w:tmpl w:val="D38A06F6"/>
    <w:lvl w:ilvl="0" w:tplc="A2A8B2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1" w15:restartNumberingAfterBreak="0">
    <w:nsid w:val="7C73237D"/>
    <w:multiLevelType w:val="hybridMultilevel"/>
    <w:tmpl w:val="7B306DA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51C45"/>
    <w:multiLevelType w:val="hybridMultilevel"/>
    <w:tmpl w:val="88DAA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F73A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6"/>
  </w:num>
  <w:num w:numId="3">
    <w:abstractNumId w:val="23"/>
  </w:num>
  <w:num w:numId="4">
    <w:abstractNumId w:val="12"/>
  </w:num>
  <w:num w:numId="5">
    <w:abstractNumId w:val="7"/>
  </w:num>
  <w:num w:numId="6">
    <w:abstractNumId w:val="22"/>
  </w:num>
  <w:num w:numId="7">
    <w:abstractNumId w:val="10"/>
  </w:num>
  <w:num w:numId="8">
    <w:abstractNumId w:val="20"/>
  </w:num>
  <w:num w:numId="9">
    <w:abstractNumId w:val="8"/>
  </w:num>
  <w:num w:numId="10">
    <w:abstractNumId w:val="3"/>
  </w:num>
  <w:num w:numId="11">
    <w:abstractNumId w:val="19"/>
  </w:num>
  <w:num w:numId="12">
    <w:abstractNumId w:val="13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24"/>
  </w:num>
  <w:num w:numId="18">
    <w:abstractNumId w:val="15"/>
  </w:num>
  <w:num w:numId="19">
    <w:abstractNumId w:val="14"/>
  </w:num>
  <w:num w:numId="20">
    <w:abstractNumId w:val="6"/>
  </w:num>
  <w:num w:numId="21">
    <w:abstractNumId w:val="18"/>
  </w:num>
  <w:num w:numId="22">
    <w:abstractNumId w:val="4"/>
  </w:num>
  <w:num w:numId="23">
    <w:abstractNumId w:val="5"/>
  </w:num>
  <w:num w:numId="24">
    <w:abstractNumId w:val="2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92"/>
    <w:rsid w:val="00001562"/>
    <w:rsid w:val="00013598"/>
    <w:rsid w:val="000145D1"/>
    <w:rsid w:val="00017A80"/>
    <w:rsid w:val="00030887"/>
    <w:rsid w:val="0004194F"/>
    <w:rsid w:val="000909AA"/>
    <w:rsid w:val="00112977"/>
    <w:rsid w:val="001278ED"/>
    <w:rsid w:val="001343E7"/>
    <w:rsid w:val="00152684"/>
    <w:rsid w:val="00166E92"/>
    <w:rsid w:val="001707E7"/>
    <w:rsid w:val="001D2989"/>
    <w:rsid w:val="001E2840"/>
    <w:rsid w:val="00201628"/>
    <w:rsid w:val="00212B4C"/>
    <w:rsid w:val="00265E0F"/>
    <w:rsid w:val="002679E0"/>
    <w:rsid w:val="002B4167"/>
    <w:rsid w:val="002F6C0B"/>
    <w:rsid w:val="00323704"/>
    <w:rsid w:val="00325D66"/>
    <w:rsid w:val="00335726"/>
    <w:rsid w:val="00345D1D"/>
    <w:rsid w:val="003513FD"/>
    <w:rsid w:val="00390144"/>
    <w:rsid w:val="003A2053"/>
    <w:rsid w:val="003B5542"/>
    <w:rsid w:val="003E5922"/>
    <w:rsid w:val="003F5D6A"/>
    <w:rsid w:val="00411214"/>
    <w:rsid w:val="00435EE8"/>
    <w:rsid w:val="0047133C"/>
    <w:rsid w:val="004A3757"/>
    <w:rsid w:val="004C52BA"/>
    <w:rsid w:val="004C6934"/>
    <w:rsid w:val="004D35B3"/>
    <w:rsid w:val="004D7672"/>
    <w:rsid w:val="00502950"/>
    <w:rsid w:val="005C1A43"/>
    <w:rsid w:val="005D522A"/>
    <w:rsid w:val="00614667"/>
    <w:rsid w:val="00615A01"/>
    <w:rsid w:val="006207D3"/>
    <w:rsid w:val="00623B19"/>
    <w:rsid w:val="0065400E"/>
    <w:rsid w:val="00665C6E"/>
    <w:rsid w:val="006706E9"/>
    <w:rsid w:val="006C5467"/>
    <w:rsid w:val="006D2050"/>
    <w:rsid w:val="007005A0"/>
    <w:rsid w:val="0071323C"/>
    <w:rsid w:val="00723CF5"/>
    <w:rsid w:val="0073338D"/>
    <w:rsid w:val="00743461"/>
    <w:rsid w:val="00763A74"/>
    <w:rsid w:val="007667A9"/>
    <w:rsid w:val="00794A42"/>
    <w:rsid w:val="007A49CB"/>
    <w:rsid w:val="00806241"/>
    <w:rsid w:val="00841B29"/>
    <w:rsid w:val="00862E2B"/>
    <w:rsid w:val="0088570C"/>
    <w:rsid w:val="008E02BD"/>
    <w:rsid w:val="008F27D4"/>
    <w:rsid w:val="00957861"/>
    <w:rsid w:val="009733E1"/>
    <w:rsid w:val="009A3BEF"/>
    <w:rsid w:val="009E4ABC"/>
    <w:rsid w:val="009E75D0"/>
    <w:rsid w:val="00A439BB"/>
    <w:rsid w:val="00AC0C64"/>
    <w:rsid w:val="00AE7C8F"/>
    <w:rsid w:val="00B26BCF"/>
    <w:rsid w:val="00B60FAF"/>
    <w:rsid w:val="00B8532B"/>
    <w:rsid w:val="00BA5589"/>
    <w:rsid w:val="00BB4C14"/>
    <w:rsid w:val="00C170FF"/>
    <w:rsid w:val="00C97F91"/>
    <w:rsid w:val="00CE2349"/>
    <w:rsid w:val="00CE577A"/>
    <w:rsid w:val="00CF379D"/>
    <w:rsid w:val="00D242EC"/>
    <w:rsid w:val="00D34764"/>
    <w:rsid w:val="00D75264"/>
    <w:rsid w:val="00D92E30"/>
    <w:rsid w:val="00DA466F"/>
    <w:rsid w:val="00DE3CE9"/>
    <w:rsid w:val="00E4422E"/>
    <w:rsid w:val="00E727AB"/>
    <w:rsid w:val="00EA5ABD"/>
    <w:rsid w:val="00EB045B"/>
    <w:rsid w:val="00F21CC0"/>
    <w:rsid w:val="00F339B2"/>
    <w:rsid w:val="00F5587B"/>
    <w:rsid w:val="00F60CA6"/>
    <w:rsid w:val="00F75150"/>
    <w:rsid w:val="00F93AC2"/>
    <w:rsid w:val="00FA0DE1"/>
    <w:rsid w:val="00FD420A"/>
    <w:rsid w:val="00FE0F69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5C4E7"/>
  <w15:docId w15:val="{5A92F371-A6EE-4B6F-B835-9286A97C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050"/>
  </w:style>
  <w:style w:type="paragraph" w:styleId="Nagwek1">
    <w:name w:val="heading 1"/>
    <w:basedOn w:val="Normalny"/>
    <w:link w:val="Nagwek1Znak"/>
    <w:uiPriority w:val="9"/>
    <w:qFormat/>
    <w:rsid w:val="00623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757"/>
  </w:style>
  <w:style w:type="paragraph" w:styleId="Stopka">
    <w:name w:val="footer"/>
    <w:basedOn w:val="Normalny"/>
    <w:link w:val="StopkaZnak"/>
    <w:uiPriority w:val="99"/>
    <w:unhideWhenUsed/>
    <w:rsid w:val="004A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757"/>
  </w:style>
  <w:style w:type="paragraph" w:styleId="Tekstdymka">
    <w:name w:val="Balloon Text"/>
    <w:basedOn w:val="Normalny"/>
    <w:link w:val="TekstdymkaZnak"/>
    <w:uiPriority w:val="99"/>
    <w:semiHidden/>
    <w:unhideWhenUsed/>
    <w:rsid w:val="004A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75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63A7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63A74"/>
  </w:style>
  <w:style w:type="character" w:styleId="Hipercze">
    <w:name w:val="Hyperlink"/>
    <w:basedOn w:val="Domylnaczcionkaakapitu"/>
    <w:uiPriority w:val="99"/>
    <w:unhideWhenUsed/>
    <w:rsid w:val="00763A74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763A74"/>
    <w:pPr>
      <w:spacing w:before="100" w:beforeAutospacing="1" w:after="119" w:line="36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3B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Kolorowalistaakcent11">
    <w:name w:val="Kolorowa lista — akcent 11"/>
    <w:basedOn w:val="Normalny"/>
    <w:qFormat/>
    <w:rsid w:val="003E5922"/>
    <w:pPr>
      <w:keepNext/>
      <w:shd w:val="clear" w:color="auto" w:fill="FFFFFF"/>
      <w:suppressAutoHyphens/>
      <w:spacing w:after="0" w:line="240" w:lineRule="auto"/>
      <w:ind w:left="720"/>
      <w:jc w:val="both"/>
    </w:pPr>
    <w:rPr>
      <w:rFonts w:ascii="Tahoma" w:eastAsia="Calibri" w:hAnsi="Tahoma" w:cs="Times New Roman"/>
      <w:sz w:val="20"/>
      <w:szCs w:val="20"/>
    </w:rPr>
  </w:style>
  <w:style w:type="paragraph" w:customStyle="1" w:styleId="Standard">
    <w:name w:val="Standard"/>
    <w:rsid w:val="003A205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26B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Maciek Grzegrzółka</cp:lastModifiedBy>
  <cp:revision>55</cp:revision>
  <cp:lastPrinted>2021-05-23T17:41:00Z</cp:lastPrinted>
  <dcterms:created xsi:type="dcterms:W3CDTF">2017-12-09T10:51:00Z</dcterms:created>
  <dcterms:modified xsi:type="dcterms:W3CDTF">2021-10-19T09:01:00Z</dcterms:modified>
</cp:coreProperties>
</file>