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50" w:rsidRPr="00FD420A" w:rsidRDefault="006D2050" w:rsidP="006D2050">
      <w:pPr>
        <w:pStyle w:val="Akapitzlist"/>
        <w:pageBreakBefore/>
        <w:spacing w:after="0" w:line="240" w:lineRule="auto"/>
        <w:ind w:left="794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6D2050" w:rsidRPr="00FD420A" w:rsidTr="004C7C33">
        <w:trPr>
          <w:trHeight w:val="1302"/>
        </w:trPr>
        <w:tc>
          <w:tcPr>
            <w:tcW w:w="1809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ind w:left="-817" w:firstLine="817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wpłynęło: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dnia: ………………………………..…….</w:t>
            </w: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godz. ……………………………………..</w:t>
            </w: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podpis zamawiającego: ……………………………………</w:t>
            </w:r>
          </w:p>
        </w:tc>
      </w:tr>
    </w:tbl>
    <w:p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45"/>
        <w:gridCol w:w="664"/>
        <w:gridCol w:w="83"/>
        <w:gridCol w:w="2464"/>
        <w:gridCol w:w="2464"/>
      </w:tblGrid>
      <w:tr w:rsidR="006D2050" w:rsidRPr="00FD420A" w:rsidTr="00B26BCF">
        <w:trPr>
          <w:jc w:val="center"/>
        </w:trPr>
        <w:tc>
          <w:tcPr>
            <w:tcW w:w="10130" w:type="dxa"/>
            <w:gridSpan w:val="6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20A">
              <w:rPr>
                <w:rFonts w:cstheme="minorHAnsi"/>
                <w:b/>
                <w:sz w:val="20"/>
                <w:szCs w:val="20"/>
              </w:rPr>
              <w:t>FORMULARZ OFERTY</w:t>
            </w:r>
          </w:p>
        </w:tc>
      </w:tr>
      <w:tr w:rsidR="006D2050" w:rsidRPr="00FD420A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nr zapytania: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D2050" w:rsidRPr="00FD420A" w:rsidRDefault="00345D1D" w:rsidP="00F64A31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b/>
                <w:sz w:val="20"/>
                <w:szCs w:val="20"/>
              </w:rPr>
              <w:t>KO</w:t>
            </w:r>
            <w:r w:rsidR="00F64A31">
              <w:rPr>
                <w:rFonts w:eastAsiaTheme="minorEastAsia" w:cstheme="minorHAnsi"/>
                <w:b/>
                <w:sz w:val="20"/>
                <w:szCs w:val="20"/>
              </w:rPr>
              <w:t>5</w:t>
            </w:r>
            <w:r w:rsidRPr="00345D1D">
              <w:rPr>
                <w:rFonts w:eastAsiaTheme="minorEastAsia" w:cstheme="minorHAnsi"/>
                <w:b/>
                <w:sz w:val="20"/>
                <w:szCs w:val="20"/>
              </w:rPr>
              <w:t>-R/10/21/Openrf-137</w:t>
            </w:r>
          </w:p>
        </w:tc>
      </w:tr>
      <w:tr w:rsidR="00FD420A" w:rsidRPr="00FD420A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FD420A" w:rsidRPr="00FD420A" w:rsidRDefault="00FD420A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 dania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FD420A" w:rsidRPr="00FD420A" w:rsidRDefault="002323B4" w:rsidP="00F64A31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F64A31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345D1D" w:rsidRPr="0016461D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345D1D"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="00345D1D" w:rsidRPr="0016461D">
              <w:rPr>
                <w:rFonts w:ascii="Calibri" w:hAnsi="Calibri" w:cs="Calibri"/>
                <w:b/>
                <w:sz w:val="20"/>
                <w:szCs w:val="20"/>
              </w:rPr>
              <w:t>-202</w:t>
            </w:r>
            <w:r w:rsidR="00345D1D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</w:tr>
      <w:tr w:rsidR="00F339B2" w:rsidRPr="001F4E82" w:rsidTr="0065400E">
        <w:trPr>
          <w:trHeight w:val="164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F339B2" w:rsidRPr="00FD420A" w:rsidRDefault="00F339B2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zamawiający: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OPENRF SPÓŁKA Z OGRANICZONĄ ODPOWIEDZIALNOŚCIĄ</w:t>
            </w:r>
          </w:p>
          <w:p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ul. Aleja Kraśnicka 127/129, 20-718, LUBLIN</w:t>
            </w:r>
          </w:p>
          <w:p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REGON: 385863085, NIP: 9462696489, KRS: 0000836266</w:t>
            </w:r>
          </w:p>
          <w:p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KONTAKT:</w:t>
            </w:r>
          </w:p>
          <w:p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Maciej Grzegrzółka</w:t>
            </w:r>
          </w:p>
          <w:p w:rsidR="00345D1D" w:rsidRPr="009E4ABC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val="en-US" w:eastAsia="pl-PL"/>
              </w:rPr>
            </w:pPr>
            <w:r w:rsidRPr="009E4ABC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Tel. 508455227</w:t>
            </w:r>
          </w:p>
          <w:p w:rsidR="00F339B2" w:rsidRPr="00345D1D" w:rsidRDefault="00345D1D" w:rsidP="005969B6">
            <w:pPr>
              <w:pStyle w:val="Bezodstpw"/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 xml:space="preserve">e-mail: </w:t>
            </w:r>
            <w:r w:rsidR="005969B6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zakupy</w:t>
            </w:r>
            <w:r w:rsidRPr="00345D1D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@openrf.pl</w:t>
            </w:r>
          </w:p>
        </w:tc>
      </w:tr>
      <w:tr w:rsidR="006D2050" w:rsidRPr="00FD420A" w:rsidTr="0065400E">
        <w:trPr>
          <w:trHeight w:val="504"/>
          <w:jc w:val="center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Dane Wykonawcy: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pełna nazwa Wykonawcy:</w:t>
            </w:r>
          </w:p>
        </w:tc>
        <w:tc>
          <w:tcPr>
            <w:tcW w:w="501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205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ul.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206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kod, miasto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24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NIP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osoba do kontaktu: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tel.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331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oferta z dnia: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01628" w:rsidRPr="00FD420A" w:rsidTr="0065400E">
        <w:trPr>
          <w:trHeight w:val="889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zakres oferty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1F4E82" w:rsidRPr="00FF2BCE" w:rsidRDefault="001F4E82" w:rsidP="001F4E82">
            <w:pPr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eastAsia="Roboto" w:hAnsi="Calibri" w:cs="Calibri"/>
                <w:b/>
                <w:sz w:val="20"/>
                <w:szCs w:val="20"/>
              </w:rPr>
              <w:t>1) Dostawa laptopa o następujących parametrach:</w:t>
            </w:r>
          </w:p>
          <w:p w:rsidR="001F4E82" w:rsidRPr="00FF2BCE" w:rsidRDefault="001F4E82" w:rsidP="001F4E8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Procesor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Liczba rdzeni: 4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Liczba wątków: 8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Pamięć podręczna: &gt; 8 MB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Pobór mocy (TDP): &lt; 30 W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Taktowanie w trybie normalnym: &gt; 2,0 GHz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Taktowanie w trybie turbo: &gt; 4,0 GHz</w:t>
            </w:r>
          </w:p>
          <w:p w:rsidR="001F4E82" w:rsidRPr="00FF2BCE" w:rsidRDefault="001F4E82" w:rsidP="001F4E8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Pamięć RAM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 xml:space="preserve">Pojemność: ≥ 16 GB 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Typ pamięci: DDR4 lub LPDDR4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Częstotliwość pracy: &gt; 4,2 GHz</w:t>
            </w:r>
          </w:p>
          <w:p w:rsidR="001F4E82" w:rsidRPr="00FF2BCE" w:rsidRDefault="001F4E82" w:rsidP="001F4E8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Dysk SSD M.2 PCIe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Pojemność: ≥ 512 GB</w:t>
            </w:r>
          </w:p>
          <w:p w:rsidR="001F4E82" w:rsidRPr="00FF2BCE" w:rsidRDefault="001F4E82" w:rsidP="001F4E8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Ekran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Przekątna: &gt; 16,7”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Rozdzielczość: min. 2560 x 1600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Proporcje ekranu: 16:10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Typ matrycy: IPS</w:t>
            </w:r>
          </w:p>
          <w:p w:rsidR="001F4E82" w:rsidRPr="00FF2BCE" w:rsidRDefault="001F4E82" w:rsidP="001F4E8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Czas pracy na baterii: &gt; 18h</w:t>
            </w:r>
          </w:p>
          <w:p w:rsidR="001F4E82" w:rsidRPr="00FF2BCE" w:rsidRDefault="001F4E82" w:rsidP="001F4E8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Komunikacja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Thunderbolt w wersji 4 (lub nowszej) przez złącze USB-C</w:t>
            </w:r>
          </w:p>
          <w:p w:rsidR="001F4E82" w:rsidRPr="001F4E82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F4E8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WiFI 6 ax/ac/a/b/g/n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Bluetooth 5.1 (lub nowszy)</w:t>
            </w:r>
          </w:p>
          <w:p w:rsidR="001F4E82" w:rsidRPr="00FF2BCE" w:rsidRDefault="001F4E82" w:rsidP="001F4E8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Peryferia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Złącza USB-C: ≥  2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Złącza USB-A 3.2: ≥ 2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HDMI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Czytnik linii papilarnych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Czytnik kart microSD lub SD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Kamera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Mikrofon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Klawiatura numeryczna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Podświetlenie klawiatury</w:t>
            </w:r>
          </w:p>
          <w:p w:rsidR="001F4E82" w:rsidRPr="00FF2BCE" w:rsidRDefault="001F4E82" w:rsidP="001F4E82">
            <w:pPr>
              <w:pStyle w:val="Akapitzlist"/>
              <w:numPr>
                <w:ilvl w:val="1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Gniazdo Kensington Lock</w:t>
            </w:r>
          </w:p>
          <w:p w:rsidR="001F4E82" w:rsidRPr="00FF2BCE" w:rsidRDefault="001F4E82" w:rsidP="001F4E8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Certyfikat MIL-STD-810G</w:t>
            </w:r>
          </w:p>
          <w:p w:rsidR="001F4E82" w:rsidRPr="00FF2BCE" w:rsidRDefault="001F4E82" w:rsidP="001F4E8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Waga: &lt; 1,4 kg</w:t>
            </w:r>
          </w:p>
          <w:p w:rsidR="001F4E82" w:rsidRPr="00FF2BCE" w:rsidRDefault="001F4E82" w:rsidP="001F4E8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F2BCE">
              <w:rPr>
                <w:rFonts w:ascii="Calibri" w:hAnsi="Calibri" w:cs="Calibri"/>
                <w:b/>
                <w:sz w:val="20"/>
                <w:szCs w:val="20"/>
              </w:rPr>
              <w:t>System operacyjny Windows 10</w:t>
            </w:r>
          </w:p>
          <w:p w:rsidR="002323B4" w:rsidRDefault="002323B4" w:rsidP="002323B4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23B4" w:rsidRPr="002323B4" w:rsidRDefault="002323B4" w:rsidP="002323B4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01628" w:rsidRPr="00030D8D" w:rsidRDefault="00201628" w:rsidP="00345D1D">
            <w:pPr>
              <w:spacing w:after="0" w:line="240" w:lineRule="auto"/>
              <w:jc w:val="both"/>
              <w:rPr>
                <w:rFonts w:eastAsia="FreeSerif" w:cstheme="minorHAnsi"/>
                <w:sz w:val="20"/>
                <w:szCs w:val="20"/>
              </w:rPr>
            </w:pPr>
          </w:p>
        </w:tc>
      </w:tr>
      <w:tr w:rsidR="00201628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lastRenderedPageBreak/>
              <w:t>Nazwa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Sztuk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brutto</w:t>
            </w:r>
          </w:p>
        </w:tc>
      </w:tr>
      <w:tr w:rsidR="00201628" w:rsidRPr="00FD420A" w:rsidTr="00335726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1628" w:rsidRPr="00FD420A" w:rsidRDefault="003F5D6A" w:rsidP="001F4E82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3F5D6A">
              <w:rPr>
                <w:rFonts w:eastAsia="Roboto" w:cstheme="minorHAnsi"/>
                <w:sz w:val="20"/>
                <w:szCs w:val="20"/>
              </w:rPr>
              <w:t xml:space="preserve">1) </w:t>
            </w:r>
            <w:r w:rsidR="001F4E82">
              <w:rPr>
                <w:rFonts w:eastAsia="Roboto" w:cstheme="minorHAnsi"/>
                <w:sz w:val="20"/>
                <w:szCs w:val="20"/>
              </w:rPr>
              <w:t>Laptop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201628" w:rsidRPr="00FD420A" w:rsidRDefault="002323B4" w:rsidP="0033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EA4E5F">
        <w:trPr>
          <w:trHeight w:val="597"/>
          <w:jc w:val="center"/>
        </w:trPr>
        <w:tc>
          <w:tcPr>
            <w:tcW w:w="5202" w:type="dxa"/>
            <w:gridSpan w:val="4"/>
            <w:shd w:val="clear" w:color="auto" w:fill="auto"/>
            <w:vAlign w:val="center"/>
          </w:tcPr>
          <w:p w:rsidR="0065400E" w:rsidRPr="00FD420A" w:rsidRDefault="0065400E" w:rsidP="00654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jc w:val="right"/>
              <w:rPr>
                <w:rFonts w:eastAsia="Roboto" w:cstheme="minorHAnsi"/>
                <w:sz w:val="20"/>
                <w:szCs w:val="20"/>
                <w:highlight w:val="white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netto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5400E" w:rsidRPr="00FD420A" w:rsidRDefault="0065400E" w:rsidP="00D254E8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brutto: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B26BCF">
        <w:trPr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nie jest powiązana/y z Zamawiającym osobowo lub kapitałowo. 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a) uczestniczeniu w spółce jako wspólnik spółki cywilnej lub spółki osobowej,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b) posiadaniu co najmniej 10 % udziałów lub akcji,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c) pełnieniu funkcji członka organu nadzorczego lub zarządzającego, prokurenta, pełnomocnika,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d) pozostawaniu w związku małżeńskim albo we wspólnym pożyciu, w stosunku pokrewieństwa lub powinowactwa w linii prostej, pokrewieństwa drugiego stopnia lub powinowactwa drugiego stopnia w linii bocznej lub w stosunku przysposobienia, opieki lub kurateli.</w:t>
            </w:r>
          </w:p>
          <w:p w:rsidR="0065400E" w:rsidRPr="00FD420A" w:rsidRDefault="0065400E" w:rsidP="004C7C33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lastRenderedPageBreak/>
              <w:t>Niniejszym oświadczam, że Wykonawca spełnia warunki dotyczące: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1. </w:t>
            </w:r>
            <w:r w:rsidRPr="00FD420A">
              <w:rPr>
                <w:rFonts w:cstheme="minorHAnsi"/>
                <w:sz w:val="20"/>
                <w:szCs w:val="20"/>
              </w:rPr>
              <w:t>posiadania uprawnień do wykonywania określonej działalności lub czynności, jeżeli przepisy prawa nakładają obowiązek ich posiadania,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2. </w:t>
            </w:r>
            <w:r w:rsidRPr="00FD420A">
              <w:rPr>
                <w:rFonts w:cstheme="minorHAnsi"/>
                <w:sz w:val="20"/>
                <w:szCs w:val="20"/>
              </w:rPr>
              <w:t>posiadania wiedzy i doświadczenia,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3. </w:t>
            </w:r>
            <w:r w:rsidRPr="00FD420A">
              <w:rPr>
                <w:rFonts w:cstheme="minorHAnsi"/>
                <w:sz w:val="20"/>
                <w:szCs w:val="20"/>
              </w:rPr>
              <w:t>dysponowania odpowiednim potencjałem technicznym oraz osobami zdolnymi do wykonania zamówienia,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4. sytuacji ekonomicznej i finansowej.</w:t>
            </w:r>
          </w:p>
          <w:p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Oświadczam, iż zapoznałem się z warunkami zapytania ofertowego i nie wnoszę do niego żadnych zastrzeżeń oraz zdobyłem konieczne informacje i wyjaśnienia do przygotowania oferty.</w:t>
            </w:r>
          </w:p>
          <w:p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 iż w przypadku wyboru przez Zamawiającego niniejszej oferty zobowiązuję się do </w:t>
            </w:r>
            <w:r w:rsidR="00F339B2">
              <w:rPr>
                <w:rFonts w:cstheme="minorHAnsi"/>
                <w:sz w:val="20"/>
                <w:szCs w:val="20"/>
              </w:rPr>
              <w:t>dostawy</w:t>
            </w:r>
            <w:r w:rsidRPr="00FD420A">
              <w:rPr>
                <w:rFonts w:cstheme="minorHAnsi"/>
                <w:sz w:val="20"/>
                <w:szCs w:val="20"/>
              </w:rPr>
              <w:t xml:space="preserve"> w terminie i miejscu wskazanym przez Zamawiającego. </w:t>
            </w:r>
          </w:p>
          <w:p w:rsidR="0065400E" w:rsidRPr="00FD420A" w:rsidRDefault="0065400E" w:rsidP="00201628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Oświadczam, iż przedmiot oferty spełnia wymagania Zamawiającego zawarte w opisie przedmiotu zamówienia niniejszego zapytania </w:t>
            </w:r>
            <w:r>
              <w:rPr>
                <w:rFonts w:cstheme="minorHAnsi"/>
                <w:sz w:val="20"/>
                <w:szCs w:val="20"/>
              </w:rPr>
              <w:t>cenowego</w:t>
            </w:r>
            <w:r w:rsidRPr="00FD420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5400E" w:rsidRPr="00FD420A" w:rsidTr="00B26BCF">
        <w:trPr>
          <w:trHeight w:val="448"/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lastRenderedPageBreak/>
              <w:t>ZAŁĄCZNIKI: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1.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2.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3.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…</w:t>
            </w:r>
          </w:p>
        </w:tc>
      </w:tr>
      <w:tr w:rsidR="0065400E" w:rsidRPr="00FD420A" w:rsidTr="00B26BCF">
        <w:trPr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termin związania ofertą: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B26BCF">
        <w:trPr>
          <w:trHeight w:val="1747"/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ind w:left="708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data, podpis osoby reprezentującej Wykonawcę, pieczęć Wykonawcy: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6D2050" w:rsidRPr="00FD420A" w:rsidRDefault="006D2050" w:rsidP="006D2050">
      <w:pPr>
        <w:spacing w:after="0" w:line="240" w:lineRule="auto"/>
        <w:rPr>
          <w:rFonts w:cstheme="minorHAnsi"/>
          <w:sz w:val="20"/>
          <w:szCs w:val="20"/>
        </w:rPr>
      </w:pPr>
    </w:p>
    <w:sectPr w:rsidR="006D2050" w:rsidRPr="00FD420A" w:rsidSect="001343E7">
      <w:headerReference w:type="default" r:id="rId7"/>
      <w:footerReference w:type="default" r:id="rId8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5D" w:rsidRDefault="0021415D" w:rsidP="004A3757">
      <w:pPr>
        <w:spacing w:after="0" w:line="240" w:lineRule="auto"/>
      </w:pPr>
      <w:r>
        <w:separator/>
      </w:r>
    </w:p>
  </w:endnote>
  <w:endnote w:type="continuationSeparator" w:id="0">
    <w:p w:rsidR="0021415D" w:rsidRDefault="0021415D" w:rsidP="004A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913719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3598" w:rsidRDefault="00013598" w:rsidP="00013598">
            <w:pPr>
              <w:pStyle w:val="Stopka"/>
              <w:pBdr>
                <w:top w:val="single" w:sz="18" w:space="1" w:color="FF0000"/>
              </w:pBdr>
              <w:spacing w:before="120"/>
              <w:jc w:val="right"/>
              <w:rPr>
                <w:sz w:val="18"/>
                <w:szCs w:val="18"/>
              </w:rPr>
            </w:pPr>
            <w:r w:rsidRPr="00F75FC1">
              <w:rPr>
                <w:sz w:val="18"/>
                <w:szCs w:val="18"/>
              </w:rPr>
              <w:t xml:space="preserve">Strona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PAGE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F64A31">
              <w:rPr>
                <w:b/>
                <w:bCs/>
                <w:noProof/>
                <w:sz w:val="18"/>
                <w:szCs w:val="18"/>
              </w:rPr>
              <w:t>2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  <w:r w:rsidRPr="00F75FC1">
              <w:rPr>
                <w:sz w:val="18"/>
                <w:szCs w:val="18"/>
              </w:rPr>
              <w:t xml:space="preserve"> z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NUMPAGES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F64A31">
              <w:rPr>
                <w:b/>
                <w:bCs/>
                <w:noProof/>
                <w:sz w:val="18"/>
                <w:szCs w:val="18"/>
              </w:rPr>
              <w:t>3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E02BD" w:rsidRPr="00013598" w:rsidRDefault="00B26BCF" w:rsidP="00B26BCF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4FCF725" wp14:editId="67A21770">
          <wp:extent cx="5490210" cy="7632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0210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5D" w:rsidRDefault="0021415D" w:rsidP="004A3757">
      <w:pPr>
        <w:spacing w:after="0" w:line="240" w:lineRule="auto"/>
      </w:pPr>
      <w:r>
        <w:separator/>
      </w:r>
    </w:p>
  </w:footnote>
  <w:footnote w:type="continuationSeparator" w:id="0">
    <w:p w:rsidR="0021415D" w:rsidRDefault="0021415D" w:rsidP="004A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OPENRF SPÓŁKA Z OGRANICZONĄ ODPOWIEDZIALNOŚCIĄ</w:t>
    </w:r>
  </w:p>
  <w:p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ul. MEŁGIEWSKA, nr 7-9, 20-952, LUBLIN</w:t>
    </w:r>
  </w:p>
  <w:p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REGON: 385863085, NIP: 9462696489, KRS: 0000836266</w:t>
    </w:r>
  </w:p>
  <w:p w:rsidR="00F339B2" w:rsidRPr="002C6457" w:rsidRDefault="00F339B2" w:rsidP="00F339B2">
    <w:pPr>
      <w:pStyle w:val="Bezodstpw"/>
      <w:pBdr>
        <w:bottom w:val="single" w:sz="12" w:space="1" w:color="auto"/>
      </w:pBdr>
      <w:tabs>
        <w:tab w:val="left" w:pos="7873"/>
      </w:tabs>
      <w:rPr>
        <w:rFonts w:asciiTheme="minorHAnsi" w:hAnsiTheme="minorHAnsi" w:cstheme="minorHAnsi"/>
        <w:b/>
        <w:sz w:val="20"/>
        <w:szCs w:val="20"/>
      </w:rPr>
    </w:pPr>
    <w:r w:rsidRPr="002C6457">
      <w:rPr>
        <w:rFonts w:asciiTheme="minorHAnsi" w:hAnsiTheme="minorHAnsi" w:cstheme="minorHAnsi"/>
        <w:b/>
        <w:sz w:val="20"/>
        <w:szCs w:val="20"/>
      </w:rPr>
      <w:tab/>
    </w:r>
  </w:p>
  <w:p w:rsidR="00B26BCF" w:rsidRPr="009733E1" w:rsidRDefault="00B26BCF" w:rsidP="00201628">
    <w:pPr>
      <w:pStyle w:val="Nagwek"/>
      <w:jc w:val="right"/>
      <w:rPr>
        <w:rFonts w:cstheme="minorHAnsi"/>
        <w:b/>
      </w:rPr>
    </w:pPr>
  </w:p>
  <w:p w:rsidR="004A3757" w:rsidRPr="00B26BCF" w:rsidRDefault="004A3757" w:rsidP="00B26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2E0"/>
    <w:multiLevelType w:val="multilevel"/>
    <w:tmpl w:val="CEA05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D41EC"/>
    <w:multiLevelType w:val="multilevel"/>
    <w:tmpl w:val="78CE10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5764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AA04B5C"/>
    <w:multiLevelType w:val="hybridMultilevel"/>
    <w:tmpl w:val="7B9EBF6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1EF22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A24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BD7B3C"/>
    <w:multiLevelType w:val="hybridMultilevel"/>
    <w:tmpl w:val="FCDAF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107FC"/>
    <w:multiLevelType w:val="hybridMultilevel"/>
    <w:tmpl w:val="E6D4D4BC"/>
    <w:lvl w:ilvl="0" w:tplc="6818D6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B9E1517"/>
    <w:multiLevelType w:val="hybridMultilevel"/>
    <w:tmpl w:val="7AAECE1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 w15:restartNumberingAfterBreak="0">
    <w:nsid w:val="393F6609"/>
    <w:multiLevelType w:val="hybridMultilevel"/>
    <w:tmpl w:val="7D8CD2C2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34B21"/>
    <w:multiLevelType w:val="hybridMultilevel"/>
    <w:tmpl w:val="E26AC1FA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34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E55EE"/>
    <w:multiLevelType w:val="hybridMultilevel"/>
    <w:tmpl w:val="B4965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50E"/>
    <w:multiLevelType w:val="multilevel"/>
    <w:tmpl w:val="C094A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91781D"/>
    <w:multiLevelType w:val="hybridMultilevel"/>
    <w:tmpl w:val="42146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A17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0E3F61"/>
    <w:multiLevelType w:val="hybridMultilevel"/>
    <w:tmpl w:val="78480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02722"/>
    <w:multiLevelType w:val="hybridMultilevel"/>
    <w:tmpl w:val="F358F8F4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 w15:restartNumberingAfterBreak="0">
    <w:nsid w:val="76E510E6"/>
    <w:multiLevelType w:val="hybridMultilevel"/>
    <w:tmpl w:val="D38A06F6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2" w15:restartNumberingAfterBreak="0">
    <w:nsid w:val="7C73237D"/>
    <w:multiLevelType w:val="hybridMultilevel"/>
    <w:tmpl w:val="7B306D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51C45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F73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12"/>
  </w:num>
  <w:num w:numId="5">
    <w:abstractNumId w:val="7"/>
  </w:num>
  <w:num w:numId="6">
    <w:abstractNumId w:val="23"/>
  </w:num>
  <w:num w:numId="7">
    <w:abstractNumId w:val="10"/>
  </w:num>
  <w:num w:numId="8">
    <w:abstractNumId w:val="21"/>
  </w:num>
  <w:num w:numId="9">
    <w:abstractNumId w:val="8"/>
  </w:num>
  <w:num w:numId="10">
    <w:abstractNumId w:val="3"/>
  </w:num>
  <w:num w:numId="11">
    <w:abstractNumId w:val="20"/>
  </w:num>
  <w:num w:numId="12">
    <w:abstractNumId w:val="13"/>
  </w:num>
  <w:num w:numId="13">
    <w:abstractNumId w:val="0"/>
  </w:num>
  <w:num w:numId="14">
    <w:abstractNumId w:val="18"/>
  </w:num>
  <w:num w:numId="15">
    <w:abstractNumId w:val="9"/>
  </w:num>
  <w:num w:numId="16">
    <w:abstractNumId w:val="1"/>
  </w:num>
  <w:num w:numId="17">
    <w:abstractNumId w:val="25"/>
  </w:num>
  <w:num w:numId="18">
    <w:abstractNumId w:val="16"/>
  </w:num>
  <w:num w:numId="19">
    <w:abstractNumId w:val="15"/>
  </w:num>
  <w:num w:numId="20">
    <w:abstractNumId w:val="6"/>
  </w:num>
  <w:num w:numId="21">
    <w:abstractNumId w:val="19"/>
  </w:num>
  <w:num w:numId="22">
    <w:abstractNumId w:val="4"/>
  </w:num>
  <w:num w:numId="23">
    <w:abstractNumId w:val="5"/>
  </w:num>
  <w:num w:numId="24">
    <w:abstractNumId w:val="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92"/>
    <w:rsid w:val="00001562"/>
    <w:rsid w:val="00013598"/>
    <w:rsid w:val="000145D1"/>
    <w:rsid w:val="00017A80"/>
    <w:rsid w:val="00030887"/>
    <w:rsid w:val="0004194F"/>
    <w:rsid w:val="000909AA"/>
    <w:rsid w:val="00112977"/>
    <w:rsid w:val="001278ED"/>
    <w:rsid w:val="001343E7"/>
    <w:rsid w:val="00152684"/>
    <w:rsid w:val="00166E92"/>
    <w:rsid w:val="001707E7"/>
    <w:rsid w:val="001D2989"/>
    <w:rsid w:val="001E2840"/>
    <w:rsid w:val="001F4E82"/>
    <w:rsid w:val="00201628"/>
    <w:rsid w:val="00212B4C"/>
    <w:rsid w:val="0021415D"/>
    <w:rsid w:val="002323B4"/>
    <w:rsid w:val="00265E0F"/>
    <w:rsid w:val="002679E0"/>
    <w:rsid w:val="002B4167"/>
    <w:rsid w:val="002F6C0B"/>
    <w:rsid w:val="00323704"/>
    <w:rsid w:val="00325D66"/>
    <w:rsid w:val="00335726"/>
    <w:rsid w:val="00345D1D"/>
    <w:rsid w:val="003513FD"/>
    <w:rsid w:val="00390144"/>
    <w:rsid w:val="003A2053"/>
    <w:rsid w:val="003B5542"/>
    <w:rsid w:val="003E5922"/>
    <w:rsid w:val="003F5D6A"/>
    <w:rsid w:val="00411214"/>
    <w:rsid w:val="00435EE8"/>
    <w:rsid w:val="0047133C"/>
    <w:rsid w:val="004A3757"/>
    <w:rsid w:val="004C52BA"/>
    <w:rsid w:val="004C6934"/>
    <w:rsid w:val="004D35B3"/>
    <w:rsid w:val="004D7672"/>
    <w:rsid w:val="00502950"/>
    <w:rsid w:val="005969B6"/>
    <w:rsid w:val="005C1A43"/>
    <w:rsid w:val="005D522A"/>
    <w:rsid w:val="00614667"/>
    <w:rsid w:val="00615A01"/>
    <w:rsid w:val="006207D3"/>
    <w:rsid w:val="00623B19"/>
    <w:rsid w:val="0065400E"/>
    <w:rsid w:val="00665C6E"/>
    <w:rsid w:val="006706E9"/>
    <w:rsid w:val="006C5467"/>
    <w:rsid w:val="006D2050"/>
    <w:rsid w:val="007005A0"/>
    <w:rsid w:val="0071323C"/>
    <w:rsid w:val="00723CF5"/>
    <w:rsid w:val="0073338D"/>
    <w:rsid w:val="00743461"/>
    <w:rsid w:val="00747008"/>
    <w:rsid w:val="00763A74"/>
    <w:rsid w:val="007667A9"/>
    <w:rsid w:val="00794A42"/>
    <w:rsid w:val="007A49CB"/>
    <w:rsid w:val="00806241"/>
    <w:rsid w:val="00841B29"/>
    <w:rsid w:val="00862E2B"/>
    <w:rsid w:val="0088570C"/>
    <w:rsid w:val="008E02BD"/>
    <w:rsid w:val="008F27D4"/>
    <w:rsid w:val="00957861"/>
    <w:rsid w:val="009733E1"/>
    <w:rsid w:val="009A3BEF"/>
    <w:rsid w:val="009E4ABC"/>
    <w:rsid w:val="009E75D0"/>
    <w:rsid w:val="00A439BB"/>
    <w:rsid w:val="00AC0C64"/>
    <w:rsid w:val="00AE7C8F"/>
    <w:rsid w:val="00B26BCF"/>
    <w:rsid w:val="00B60FAF"/>
    <w:rsid w:val="00B8532B"/>
    <w:rsid w:val="00BA5589"/>
    <w:rsid w:val="00BB4C14"/>
    <w:rsid w:val="00C170FF"/>
    <w:rsid w:val="00C97F91"/>
    <w:rsid w:val="00CE2349"/>
    <w:rsid w:val="00CE577A"/>
    <w:rsid w:val="00CF379D"/>
    <w:rsid w:val="00D242EC"/>
    <w:rsid w:val="00D34764"/>
    <w:rsid w:val="00D75264"/>
    <w:rsid w:val="00D92E30"/>
    <w:rsid w:val="00DA466F"/>
    <w:rsid w:val="00DE3CE9"/>
    <w:rsid w:val="00E4422E"/>
    <w:rsid w:val="00E727AB"/>
    <w:rsid w:val="00EA5ABD"/>
    <w:rsid w:val="00EB045B"/>
    <w:rsid w:val="00F21CC0"/>
    <w:rsid w:val="00F339B2"/>
    <w:rsid w:val="00F5587B"/>
    <w:rsid w:val="00F60CA6"/>
    <w:rsid w:val="00F64A31"/>
    <w:rsid w:val="00F75150"/>
    <w:rsid w:val="00F93AC2"/>
    <w:rsid w:val="00FA0DE1"/>
    <w:rsid w:val="00FD420A"/>
    <w:rsid w:val="00FE0F69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0B588"/>
  <w15:docId w15:val="{5A92F371-A6EE-4B6F-B835-9286A97C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050"/>
  </w:style>
  <w:style w:type="paragraph" w:styleId="Nagwek1">
    <w:name w:val="heading 1"/>
    <w:basedOn w:val="Normalny"/>
    <w:link w:val="Nagwek1Znak"/>
    <w:uiPriority w:val="9"/>
    <w:qFormat/>
    <w:rsid w:val="00623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757"/>
  </w:style>
  <w:style w:type="paragraph" w:styleId="Stopka">
    <w:name w:val="footer"/>
    <w:basedOn w:val="Normalny"/>
    <w:link w:val="Stopka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57"/>
  </w:style>
  <w:style w:type="paragraph" w:styleId="Tekstdymka">
    <w:name w:val="Balloon Text"/>
    <w:basedOn w:val="Normalny"/>
    <w:link w:val="TekstdymkaZnak"/>
    <w:uiPriority w:val="99"/>
    <w:semiHidden/>
    <w:unhideWhenUsed/>
    <w:rsid w:val="004A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7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63A7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63A74"/>
  </w:style>
  <w:style w:type="character" w:styleId="Hipercze">
    <w:name w:val="Hyperlink"/>
    <w:basedOn w:val="Domylnaczcionkaakapitu"/>
    <w:uiPriority w:val="99"/>
    <w:unhideWhenUsed/>
    <w:rsid w:val="00763A74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763A74"/>
    <w:pPr>
      <w:spacing w:before="100" w:beforeAutospacing="1" w:after="119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B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Kolorowalistaakcent11">
    <w:name w:val="Kolorowa lista — akcent 11"/>
    <w:basedOn w:val="Normalny"/>
    <w:qFormat/>
    <w:rsid w:val="003E5922"/>
    <w:pPr>
      <w:keepNext/>
      <w:shd w:val="clear" w:color="auto" w:fill="FFFFFF"/>
      <w:suppressAutoHyphens/>
      <w:spacing w:after="0" w:line="240" w:lineRule="auto"/>
      <w:ind w:left="720"/>
      <w:jc w:val="both"/>
    </w:pPr>
    <w:rPr>
      <w:rFonts w:ascii="Tahoma" w:eastAsia="Calibri" w:hAnsi="Tahoma" w:cs="Times New Roman"/>
      <w:sz w:val="20"/>
      <w:szCs w:val="20"/>
    </w:rPr>
  </w:style>
  <w:style w:type="paragraph" w:customStyle="1" w:styleId="Standard">
    <w:name w:val="Standard"/>
    <w:rsid w:val="003A205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26B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Maciek Grzegrzółka</cp:lastModifiedBy>
  <cp:revision>59</cp:revision>
  <cp:lastPrinted>2021-05-23T17:41:00Z</cp:lastPrinted>
  <dcterms:created xsi:type="dcterms:W3CDTF">2017-12-09T10:51:00Z</dcterms:created>
  <dcterms:modified xsi:type="dcterms:W3CDTF">2021-10-22T13:51:00Z</dcterms:modified>
</cp:coreProperties>
</file>